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           </w:t>
      </w:r>
      <w:r w:rsidDel="00000000" w:rsidR="00000000" w:rsidRPr="00000000">
        <w:rPr/>
        <w:drawing>
          <wp:inline distB="114300" distT="114300" distL="114300" distR="114300">
            <wp:extent cx="825788" cy="836259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5788" cy="83625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                                   </w:t>
      </w:r>
      <w:r w:rsidDel="00000000" w:rsidR="00000000" w:rsidRPr="00000000">
        <w:rPr/>
        <w:drawing>
          <wp:inline distB="114300" distT="114300" distL="114300" distR="114300">
            <wp:extent cx="2747963" cy="101710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47963" cy="101710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2160" w:firstLine="72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2160" w:firstLine="720"/>
        <w:jc w:val="left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CONNECTIONS School Supply List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2025-2026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Each student is responsible for the purchase of his or her school supplies. Following is a list of supplies required by </w:t>
      </w:r>
      <w:r w:rsidDel="00000000" w:rsidR="00000000" w:rsidRPr="00000000">
        <w:rPr>
          <w:b w:val="1"/>
          <w:sz w:val="24"/>
          <w:szCs w:val="24"/>
          <w:rtl w:val="0"/>
        </w:rPr>
        <w:t xml:space="preserve">LINKS CONNECTIONS</w:t>
      </w:r>
      <w:r w:rsidDel="00000000" w:rsidR="00000000" w:rsidRPr="00000000">
        <w:rPr>
          <w:sz w:val="24"/>
          <w:szCs w:val="24"/>
          <w:rtl w:val="0"/>
        </w:rPr>
        <w:t xml:space="preserve"> students for their first day of school.</w:t>
      </w:r>
    </w:p>
    <w:p w:rsidR="00000000" w:rsidDel="00000000" w:rsidP="00000000" w:rsidRDefault="00000000" w:rsidRPr="00000000" w14:paraId="0000000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PLEASE HAVE ALL PROPERTY CLEARLY LABELLED WITH STUDENTS NAME.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duotangs (2 of each: red, yellow, orange, green, blue)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E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 </w:t>
        <w:tab/>
        <w:t xml:space="preserve">pencils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</w:t>
        <w:tab/>
        <w:t xml:space="preserve">8 ½ x 10” or larger scrapbook </w:t>
      </w:r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</w:t>
        <w:tab/>
        <w:t xml:space="preserve">highlighters (different colors)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</w:t>
        <w:tab/>
        <w:t xml:space="preserve">broad OR medium tip markers ( pkg of 16)</w:t>
      </w:r>
    </w:p>
    <w:p w:rsidR="00000000" w:rsidDel="00000000" w:rsidP="00000000" w:rsidRDefault="00000000" w:rsidRPr="00000000" w14:paraId="0000001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pair of scissors </w:t>
      </w:r>
    </w:p>
    <w:p w:rsidR="00000000" w:rsidDel="00000000" w:rsidP="00000000" w:rsidRDefault="00000000" w:rsidRPr="00000000" w14:paraId="0000001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glue sticks </w:t>
      </w:r>
    </w:p>
    <w:p w:rsidR="00000000" w:rsidDel="00000000" w:rsidP="00000000" w:rsidRDefault="00000000" w:rsidRPr="00000000" w14:paraId="0000001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pencil case </w:t>
      </w:r>
    </w:p>
    <w:p w:rsidR="00000000" w:rsidDel="00000000" w:rsidP="00000000" w:rsidRDefault="00000000" w:rsidRPr="00000000" w14:paraId="00000015">
      <w:pPr>
        <w:pageBreakBefore w:val="0"/>
        <w:pBdr>
          <w:top w:color="auto" w:space="0" w:sz="0" w:val="none"/>
          <w:left w:color="auto" w:space="-36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pair of </w:t>
      </w:r>
      <w:r w:rsidDel="00000000" w:rsidR="00000000" w:rsidRPr="00000000">
        <w:rPr>
          <w:b w:val="1"/>
          <w:sz w:val="24"/>
          <w:szCs w:val="24"/>
          <w:rtl w:val="0"/>
        </w:rPr>
        <w:t xml:space="preserve">white-soled non marking </w:t>
      </w:r>
      <w:r w:rsidDel="00000000" w:rsidR="00000000" w:rsidRPr="00000000">
        <w:rPr>
          <w:sz w:val="24"/>
          <w:szCs w:val="24"/>
          <w:rtl w:val="0"/>
        </w:rPr>
        <w:t xml:space="preserve">running shoes</w:t>
      </w:r>
      <w:r w:rsidDel="00000000" w:rsidR="00000000" w:rsidRPr="00000000">
        <w:rPr>
          <w:b w:val="1"/>
          <w:sz w:val="24"/>
          <w:szCs w:val="24"/>
          <w:rtl w:val="0"/>
        </w:rPr>
        <w:t xml:space="preserve"> FOR INDOOR USE ONLY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Extra set of clothes to be left at school in case of accidents/ playground mishaps</w:t>
      </w:r>
    </w:p>
    <w:p w:rsidR="00000000" w:rsidDel="00000000" w:rsidP="00000000" w:rsidRDefault="00000000" w:rsidRPr="00000000" w14:paraId="0000001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All materials need to be replaced as they are used or lost.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B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Please have students bring supplies on the first day of school.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