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/>
        <w:drawing>
          <wp:inline distB="114300" distT="114300" distL="114300" distR="114300">
            <wp:extent cx="976313" cy="98996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9899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 xml:space="preserve">                  </w:t>
      </w:r>
      <w:r w:rsidDel="00000000" w:rsidR="00000000" w:rsidRPr="00000000">
        <w:rPr/>
        <w:drawing>
          <wp:inline distB="114300" distT="114300" distL="114300" distR="114300">
            <wp:extent cx="2876444" cy="106256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6444" cy="1062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 xml:space="preserve">                  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Grade 1 School Supply List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Each student is responsible for the purchase of his or her school supplies. Following is a list of supplies required by </w:t>
      </w:r>
      <w:r w:rsidDel="00000000" w:rsidR="00000000" w:rsidRPr="00000000">
        <w:rPr>
          <w:b w:val="1"/>
          <w:rtl w:val="0"/>
        </w:rPr>
        <w:t xml:space="preserve">GRADE ONE</w:t>
      </w:r>
      <w:r w:rsidDel="00000000" w:rsidR="00000000" w:rsidRPr="00000000">
        <w:rPr>
          <w:rtl w:val="0"/>
        </w:rPr>
        <w:t xml:space="preserve"> students for their first day of school.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/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PLEASE HAVE ALL PROPERTY CLEARLY LABELLED WITH STUDENTS NAME.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 </w:t>
        <w:tab/>
        <w:t xml:space="preserve">whiteboard markers for use on individual whiteboards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  <w:tab/>
        <w:t xml:space="preserve">pads of sticky notes (3X3” or smaller)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4</w:t>
        <w:tab/>
        <w:t xml:space="preserve">large glue sticks (40g) 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HB pencils, sharpened 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sharpener with catcher 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white erasers 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small metal pair of scissors with pointed tips 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pencil box / case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24 pack Crayola pencil crayons, sharpened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12 pack Crayola thick tip markers  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left"/>
        <w:rPr/>
      </w:pP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highlighters </w:t>
      </w:r>
    </w:p>
    <w:p w:rsidR="00000000" w:rsidDel="00000000" w:rsidP="00000000" w:rsidRDefault="00000000" w:rsidRPr="00000000" w14:paraId="00000015">
      <w:pPr>
        <w:pageBreakBefore w:val="0"/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small</w:t>
      </w:r>
      <w:r w:rsidDel="00000000" w:rsidR="00000000" w:rsidRPr="00000000">
        <w:rPr>
          <w:b w:val="1"/>
          <w:rtl w:val="0"/>
        </w:rPr>
        <w:t xml:space="preserve"> ½ PLAIN ½ INTERLINED </w:t>
      </w:r>
      <w:r w:rsidDel="00000000" w:rsidR="00000000" w:rsidRPr="00000000">
        <w:rPr>
          <w:rtl w:val="0"/>
        </w:rPr>
        <w:t xml:space="preserve">scribblers (23.1 x 18.1 cm)  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duo tangs (1-red, 1-green, 1-blue, 1- yellow) </w:t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 </w:t>
        <w:tab/>
        <w:t xml:space="preserve">home reading bag/communication bag (kanga style pouch)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/>
      </w:pPr>
      <w:r w:rsidDel="00000000" w:rsidR="00000000" w:rsidRPr="00000000">
        <w:rPr>
          <w:rtl w:val="0"/>
        </w:rPr>
        <w:t xml:space="preserve">1</w:t>
        <w:tab/>
        <w:t xml:space="preserve">headphones/earbuds 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/>
      </w:pPr>
      <w:r w:rsidDel="00000000" w:rsidR="00000000" w:rsidRPr="00000000">
        <w:rPr>
          <w:rtl w:val="0"/>
        </w:rPr>
        <w:t xml:space="preserve">1</w:t>
        <w:tab/>
        <w:t xml:space="preserve">home reading bag/communication pouch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  <w:t xml:space="preserve">book bag and lunch kit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-36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pair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white-soled non marking </w:t>
      </w:r>
      <w:r w:rsidDel="00000000" w:rsidR="00000000" w:rsidRPr="00000000">
        <w:rPr>
          <w:sz w:val="24"/>
          <w:szCs w:val="24"/>
          <w:rtl w:val="0"/>
        </w:rPr>
        <w:t xml:space="preserve">running shoes</w:t>
      </w:r>
      <w:r w:rsidDel="00000000" w:rsidR="00000000" w:rsidRPr="00000000">
        <w:rPr>
          <w:b w:val="1"/>
          <w:sz w:val="24"/>
          <w:szCs w:val="24"/>
          <w:rtl w:val="0"/>
        </w:rPr>
        <w:t xml:space="preserve"> FOR INDOOR USE ONLY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set of clothes to be left at school in case of accidents/ playground mishaps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  <w:t xml:space="preserve">1</w:t>
        <w:tab/>
      </w:r>
      <w:r w:rsidDel="00000000" w:rsidR="00000000" w:rsidRPr="00000000">
        <w:rPr>
          <w:rtl w:val="0"/>
        </w:rPr>
        <w:t xml:space="preserve">Ukrainian Blouse/Shirt 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(Ukrainian Language and Culture STUDENTS ONLY)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have students bring supplies on the first day of school.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All materials need to be replaced as they are used or lost.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YOUR CHILD WILL NEED SKATES AND A CSA APPROVED HELMET WHEN WE GO SKATING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144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